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0943" w14:textId="77777777" w:rsidR="00237B20" w:rsidRDefault="00237B20" w:rsidP="004975EC">
      <w:pPr>
        <w:jc w:val="center"/>
        <w:rPr>
          <w:b/>
          <w:bCs/>
          <w:sz w:val="22"/>
          <w:szCs w:val="22"/>
        </w:rPr>
      </w:pPr>
    </w:p>
    <w:p w14:paraId="617132FE" w14:textId="77777777" w:rsidR="004975EC" w:rsidRDefault="004975EC" w:rsidP="004975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ТРЕБОВАНИЯ К ПРЕБЫВАНИЮ ДЕТЕЙ В  КОЦ «ПРЕМЬЕРА»</w:t>
      </w:r>
    </w:p>
    <w:p w14:paraId="4EBE2A71" w14:textId="77777777" w:rsidR="004975EC" w:rsidRDefault="004975EC" w:rsidP="004975EC">
      <w:pPr>
        <w:jc w:val="center"/>
        <w:rPr>
          <w:sz w:val="22"/>
          <w:szCs w:val="22"/>
        </w:rPr>
      </w:pPr>
    </w:p>
    <w:p w14:paraId="706F07A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Настоящие требования представляют собой Правила внутреннего распорядка, распространяемые на всех детей и подростков, проживающих в детском лагере.</w:t>
      </w:r>
    </w:p>
    <w:p w14:paraId="6E86040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Соблюдение правил гарантирует полноценный и безопасный отдых, отсутствие конфликтов в детском коллективе и с администрацией лагеря.</w:t>
      </w:r>
    </w:p>
    <w:p w14:paraId="2656A4AB" w14:textId="77777777" w:rsidR="004975EC" w:rsidRDefault="004975EC" w:rsidP="004975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ПАМЯТКА РОДИТЕЛЯМ (законным представителям ребенка).</w:t>
      </w:r>
    </w:p>
    <w:p w14:paraId="64F7F947" w14:textId="77777777" w:rsidR="004975EC" w:rsidRDefault="004975EC" w:rsidP="004975EC">
      <w:pPr>
        <w:rPr>
          <w:b/>
          <w:sz w:val="22"/>
          <w:szCs w:val="22"/>
          <w:u w:val="single"/>
        </w:rPr>
      </w:pPr>
    </w:p>
    <w:p w14:paraId="18230BBC" w14:textId="77777777"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Родители, отправляющие детей в ДСОЛ   </w:t>
      </w:r>
      <w:r>
        <w:rPr>
          <w:b/>
          <w:sz w:val="22"/>
          <w:szCs w:val="22"/>
          <w:u w:val="single"/>
        </w:rPr>
        <w:t>ОБЯЗАНЫ</w:t>
      </w:r>
      <w:r>
        <w:rPr>
          <w:b/>
          <w:sz w:val="22"/>
          <w:szCs w:val="22"/>
        </w:rPr>
        <w:t>:</w:t>
      </w:r>
    </w:p>
    <w:p w14:paraId="1385F734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 xml:space="preserve">Ознакомиться с правилами пребывания детей и родителей на территории здравницы. </w:t>
      </w:r>
    </w:p>
    <w:p w14:paraId="15693972" w14:textId="77777777"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Приобретая путевку, Вы даете согласие на их выполнение</w:t>
      </w:r>
      <w:r>
        <w:rPr>
          <w:b/>
          <w:sz w:val="22"/>
          <w:szCs w:val="22"/>
        </w:rPr>
        <w:t>.</w:t>
      </w:r>
    </w:p>
    <w:p w14:paraId="00CD7CB2" w14:textId="77777777" w:rsidR="004975EC" w:rsidRP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>Обеспечить детей необходимыми документами:</w:t>
      </w:r>
    </w:p>
    <w:p w14:paraId="66356791" w14:textId="77777777" w:rsidR="004975EC" w:rsidRPr="004975EC" w:rsidRDefault="004975EC" w:rsidP="00822583">
      <w:pPr>
        <w:autoSpaceDE/>
        <w:autoSpaceDN/>
        <w:ind w:left="720"/>
        <w:rPr>
          <w:b/>
          <w:sz w:val="22"/>
          <w:szCs w:val="22"/>
        </w:rPr>
      </w:pPr>
    </w:p>
    <w:p w14:paraId="29D31AA4" w14:textId="026E433F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1) </w:t>
      </w:r>
      <w:r w:rsidR="004975EC" w:rsidRPr="00BB7582">
        <w:rPr>
          <w:b/>
          <w:bCs/>
          <w:sz w:val="22"/>
          <w:szCs w:val="22"/>
          <w:highlight w:val="yellow"/>
        </w:rPr>
        <w:t>Копия свидетельства о рождении или паспорта</w:t>
      </w:r>
    </w:p>
    <w:p w14:paraId="22B1D946" w14:textId="5B166D46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2) </w:t>
      </w:r>
      <w:r w:rsidR="00DF7BD7" w:rsidRPr="00BB7582">
        <w:rPr>
          <w:b/>
          <w:bCs/>
          <w:sz w:val="22"/>
          <w:szCs w:val="22"/>
          <w:highlight w:val="yellow"/>
        </w:rPr>
        <w:t>Копия страхового медицинс</w:t>
      </w:r>
      <w:r w:rsidR="004975EC" w:rsidRPr="00BB7582">
        <w:rPr>
          <w:b/>
          <w:bCs/>
          <w:sz w:val="22"/>
          <w:szCs w:val="22"/>
          <w:highlight w:val="yellow"/>
        </w:rPr>
        <w:t>кого полиса с 2-х сторон</w:t>
      </w:r>
    </w:p>
    <w:p w14:paraId="1BE92826" w14:textId="301D4A74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3) </w:t>
      </w:r>
      <w:r w:rsidR="00E34C7A">
        <w:rPr>
          <w:b/>
          <w:bCs/>
          <w:sz w:val="22"/>
          <w:szCs w:val="22"/>
          <w:highlight w:val="yellow"/>
        </w:rPr>
        <w:t>Медицинская с</w:t>
      </w:r>
      <w:r w:rsidR="004975EC" w:rsidRPr="00BB7582">
        <w:rPr>
          <w:b/>
          <w:bCs/>
          <w:sz w:val="22"/>
          <w:szCs w:val="22"/>
          <w:highlight w:val="yellow"/>
        </w:rPr>
        <w:t>правка</w:t>
      </w:r>
      <w:r w:rsidR="00E34C7A">
        <w:rPr>
          <w:b/>
          <w:bCs/>
          <w:sz w:val="22"/>
          <w:szCs w:val="22"/>
          <w:highlight w:val="yellow"/>
        </w:rPr>
        <w:t xml:space="preserve"> о здоровье по форме </w:t>
      </w:r>
      <w:r w:rsidR="004975EC" w:rsidRPr="00BB7582">
        <w:rPr>
          <w:b/>
          <w:bCs/>
          <w:sz w:val="22"/>
          <w:szCs w:val="22"/>
          <w:highlight w:val="yellow"/>
        </w:rPr>
        <w:t xml:space="preserve"> 079/у</w:t>
      </w:r>
    </w:p>
    <w:p w14:paraId="6BF696E7" w14:textId="6EBDFEF5" w:rsidR="004305D8" w:rsidRDefault="00BB7582" w:rsidP="004975EC">
      <w:pPr>
        <w:adjustRightInd w:val="0"/>
        <w:spacing w:line="360" w:lineRule="auto"/>
        <w:rPr>
          <w:b/>
          <w:bCs/>
          <w:iCs/>
          <w:sz w:val="22"/>
          <w:szCs w:val="22"/>
          <w:highlight w:val="yellow"/>
        </w:rPr>
      </w:pPr>
      <w:r>
        <w:rPr>
          <w:b/>
          <w:bCs/>
          <w:iCs/>
          <w:sz w:val="22"/>
          <w:szCs w:val="22"/>
          <w:highlight w:val="yellow"/>
        </w:rPr>
        <w:t xml:space="preserve">4) </w:t>
      </w:r>
      <w:r w:rsidR="004305D8" w:rsidRPr="00BB7582">
        <w:rPr>
          <w:b/>
          <w:bCs/>
          <w:iCs/>
          <w:sz w:val="22"/>
          <w:szCs w:val="22"/>
          <w:highlight w:val="yellow"/>
        </w:rPr>
        <w:t>Справка об отсутствии контакта с инфекционными больными со всех мест пребывания</w:t>
      </w:r>
      <w:r w:rsidR="004305D8" w:rsidRPr="00BB7582">
        <w:rPr>
          <w:b/>
          <w:bCs/>
          <w:iCs/>
          <w:sz w:val="22"/>
          <w:szCs w:val="22"/>
          <w:highlight w:val="yellow"/>
        </w:rPr>
        <w:tab/>
        <w:t xml:space="preserve"> ребёнка за последние 3 недели (Выдается амбулаторно-поликлиническим учреждением не ранее, чем за 3 дня до выезда в ДОЛ).</w:t>
      </w:r>
    </w:p>
    <w:p w14:paraId="09EAED66" w14:textId="2B4FE2D0" w:rsidR="00E34C7A" w:rsidRDefault="00E34C7A" w:rsidP="004975EC">
      <w:pPr>
        <w:adjustRightInd w:val="0"/>
        <w:spacing w:line="360" w:lineRule="auto"/>
        <w:rPr>
          <w:b/>
          <w:bCs/>
          <w:iCs/>
          <w:sz w:val="22"/>
          <w:szCs w:val="22"/>
          <w:highlight w:val="yellow"/>
        </w:rPr>
      </w:pPr>
      <w:r>
        <w:rPr>
          <w:b/>
          <w:bCs/>
          <w:iCs/>
          <w:sz w:val="22"/>
          <w:szCs w:val="22"/>
          <w:highlight w:val="yellow"/>
        </w:rPr>
        <w:t>5)Справка от дерматолога</w:t>
      </w:r>
    </w:p>
    <w:p w14:paraId="32BD10CB" w14:textId="1FB58483" w:rsidR="00E34C7A" w:rsidRPr="00BB7582" w:rsidRDefault="00E34C7A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iCs/>
          <w:sz w:val="22"/>
          <w:szCs w:val="22"/>
          <w:highlight w:val="yellow"/>
        </w:rPr>
        <w:t xml:space="preserve">6) Справка с анализом на </w:t>
      </w:r>
      <w:r w:rsidR="00F91F7B">
        <w:rPr>
          <w:b/>
          <w:bCs/>
          <w:iCs/>
          <w:sz w:val="22"/>
          <w:szCs w:val="22"/>
          <w:highlight w:val="yellow"/>
        </w:rPr>
        <w:t>яйцеглист</w:t>
      </w:r>
      <w:r w:rsidR="00FC01F8">
        <w:rPr>
          <w:b/>
          <w:bCs/>
          <w:iCs/>
          <w:sz w:val="22"/>
          <w:szCs w:val="22"/>
          <w:highlight w:val="yellow"/>
        </w:rPr>
        <w:t>, энтеробиоз</w:t>
      </w:r>
    </w:p>
    <w:p w14:paraId="5AB60BDA" w14:textId="79D6644F" w:rsidR="004975EC" w:rsidRPr="00BB7582" w:rsidRDefault="00E34C7A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7</w:t>
      </w:r>
      <w:r w:rsidR="00BB7582">
        <w:rPr>
          <w:b/>
          <w:bCs/>
          <w:sz w:val="22"/>
          <w:szCs w:val="22"/>
          <w:highlight w:val="yellow"/>
        </w:rPr>
        <w:t xml:space="preserve">) </w:t>
      </w:r>
      <w:r w:rsidR="00DF7BD7" w:rsidRPr="00BB7582">
        <w:rPr>
          <w:b/>
          <w:bCs/>
          <w:sz w:val="22"/>
          <w:szCs w:val="22"/>
          <w:highlight w:val="yellow"/>
        </w:rPr>
        <w:t>Справка об эпидокружении</w:t>
      </w:r>
      <w:r w:rsidR="004975EC" w:rsidRPr="00BB7582">
        <w:rPr>
          <w:b/>
          <w:bCs/>
          <w:sz w:val="22"/>
          <w:szCs w:val="22"/>
          <w:highlight w:val="yellow"/>
        </w:rPr>
        <w:t>, выданная не раньше, чем за 3 дня до отъезда</w:t>
      </w:r>
    </w:p>
    <w:p w14:paraId="36E25F18" w14:textId="2FEDF3FE" w:rsidR="00566208" w:rsidRPr="00BB7582" w:rsidRDefault="00E34C7A" w:rsidP="00566208">
      <w:pPr>
        <w:autoSpaceDE/>
        <w:autoSpaceDN/>
        <w:spacing w:after="160" w:line="259" w:lineRule="auto"/>
        <w:rPr>
          <w:b/>
          <w:bCs/>
          <w:iCs/>
          <w:sz w:val="22"/>
          <w:szCs w:val="22"/>
          <w:highlight w:val="yellow"/>
        </w:rPr>
      </w:pPr>
      <w:r>
        <w:rPr>
          <w:b/>
          <w:bCs/>
          <w:iCs/>
          <w:sz w:val="22"/>
          <w:szCs w:val="22"/>
          <w:highlight w:val="yellow"/>
        </w:rPr>
        <w:t>8</w:t>
      </w:r>
      <w:r w:rsidR="00BB7582">
        <w:rPr>
          <w:b/>
          <w:bCs/>
          <w:iCs/>
          <w:sz w:val="22"/>
          <w:szCs w:val="22"/>
          <w:highlight w:val="yellow"/>
        </w:rPr>
        <w:t xml:space="preserve">) </w:t>
      </w:r>
      <w:r w:rsidR="004305D8" w:rsidRPr="00BB7582">
        <w:rPr>
          <w:b/>
          <w:bCs/>
          <w:iCs/>
          <w:sz w:val="22"/>
          <w:szCs w:val="22"/>
          <w:highlight w:val="yellow"/>
        </w:rPr>
        <w:t>К</w:t>
      </w:r>
      <w:r w:rsidR="00566208" w:rsidRPr="00BB7582">
        <w:rPr>
          <w:b/>
          <w:bCs/>
          <w:iCs/>
          <w:sz w:val="22"/>
          <w:szCs w:val="22"/>
          <w:highlight w:val="yellow"/>
        </w:rPr>
        <w:t>опия прививочного сертификата, полученная у врача -педиатра по месту жительства,</w:t>
      </w:r>
    </w:p>
    <w:p w14:paraId="0FCAC5CD" w14:textId="271F505B" w:rsidR="004975EC" w:rsidRPr="00BB7582" w:rsidRDefault="00E34C7A" w:rsidP="004975EC">
      <w:pPr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9</w:t>
      </w:r>
      <w:r w:rsidR="00BB7582">
        <w:rPr>
          <w:b/>
          <w:bCs/>
          <w:sz w:val="22"/>
          <w:szCs w:val="22"/>
          <w:highlight w:val="yellow"/>
        </w:rPr>
        <w:t xml:space="preserve">) </w:t>
      </w:r>
      <w:r w:rsidR="004975EC" w:rsidRPr="00BB7582">
        <w:rPr>
          <w:b/>
          <w:bCs/>
          <w:sz w:val="22"/>
          <w:szCs w:val="22"/>
          <w:highlight w:val="yellow"/>
        </w:rPr>
        <w:t>Согласие родителей на медицинское вмешательство</w:t>
      </w:r>
      <w:r w:rsidR="004305D8" w:rsidRPr="00BB7582">
        <w:rPr>
          <w:b/>
          <w:bCs/>
          <w:sz w:val="22"/>
          <w:szCs w:val="22"/>
        </w:rPr>
        <w:t xml:space="preserve"> </w:t>
      </w:r>
      <w:r w:rsidR="004305D8" w:rsidRPr="00BB7582">
        <w:rPr>
          <w:b/>
          <w:bCs/>
          <w:sz w:val="22"/>
          <w:szCs w:val="22"/>
          <w:highlight w:val="yellow"/>
        </w:rPr>
        <w:t>и на обработку персональных данных</w:t>
      </w:r>
    </w:p>
    <w:p w14:paraId="7112F0BB" w14:textId="77777777" w:rsidR="004975EC" w:rsidRPr="004975EC" w:rsidRDefault="004975EC" w:rsidP="004975EC">
      <w:pPr>
        <w:adjustRightInd w:val="0"/>
        <w:spacing w:line="360" w:lineRule="auto"/>
        <w:rPr>
          <w:sz w:val="22"/>
          <w:szCs w:val="22"/>
        </w:rPr>
      </w:pPr>
    </w:p>
    <w:p w14:paraId="7EAA3D07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>Обеспечить детей на время пребывания в ДСОЛ оптимальным количеством чистой, пригодной для использования одежды и обуви (повседневной, спортивной, нарядной, теплой, купальным костюмом, головным убором, гигиеническими принадлежностями. Все вещи промаркировать.</w:t>
      </w:r>
    </w:p>
    <w:p w14:paraId="63F42290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Проследить, чтобы дети не брали в ДСОЛ:</w:t>
      </w:r>
    </w:p>
    <w:p w14:paraId="27DED33E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Электроприборы (кипятильники, фены, щипцы для завивки волос и т.д.);</w:t>
      </w:r>
    </w:p>
    <w:p w14:paraId="2A5ABEB4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Колющие, режущие предметы.</w:t>
      </w:r>
    </w:p>
    <w:p w14:paraId="7652B64F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Спиртные и алкогольные напитки;</w:t>
      </w:r>
    </w:p>
    <w:p w14:paraId="5E28FA5F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Табачные изделия;</w:t>
      </w:r>
    </w:p>
    <w:p w14:paraId="6519EA26" w14:textId="77777777" w:rsidR="004975EC" w:rsidRPr="008A6D4E" w:rsidRDefault="004975EC" w:rsidP="008A6D4E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Наркотические средства;</w:t>
      </w:r>
    </w:p>
    <w:p w14:paraId="2E389344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ДСОЛ.</w:t>
      </w:r>
    </w:p>
    <w:p w14:paraId="4B765AEA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b/>
          <w:sz w:val="22"/>
          <w:szCs w:val="22"/>
        </w:rPr>
        <w:t>ЗАПРЕЩАЕТСЯ</w:t>
      </w:r>
      <w:r>
        <w:rPr>
          <w:sz w:val="22"/>
          <w:szCs w:val="22"/>
        </w:rPr>
        <w:t xml:space="preserve"> давать детям в дорогу и привозить в ДСОЛ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14:paraId="168A9A3A" w14:textId="77777777" w:rsidR="004975EC" w:rsidRDefault="004975EC" w:rsidP="004975EC">
      <w:pPr>
        <w:rPr>
          <w:sz w:val="22"/>
          <w:szCs w:val="22"/>
        </w:rPr>
      </w:pPr>
    </w:p>
    <w:p w14:paraId="5E4B6707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детей и подростков, направленных в детское оздоровительное учреждение</w:t>
      </w:r>
    </w:p>
    <w:p w14:paraId="0DBC6E15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Дети, и подростки в период пребывания в Лагере имеют право:</w:t>
      </w:r>
    </w:p>
    <w:p w14:paraId="10D7DCB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выбор видов деятельности и о</w:t>
      </w:r>
      <w:r w:rsidR="006C5D45">
        <w:rPr>
          <w:sz w:val="22"/>
          <w:szCs w:val="22"/>
        </w:rPr>
        <w:t>бразовательных программ Лагеря;</w:t>
      </w:r>
    </w:p>
    <w:p w14:paraId="443C38F1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уважение собственного человеческого достоинства;</w:t>
      </w:r>
    </w:p>
    <w:p w14:paraId="5561602C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свободу мысли, совести и религии;</w:t>
      </w:r>
    </w:p>
    <w:p w14:paraId="13B36409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свободное выражение собственных взглядов и убеждений;</w:t>
      </w:r>
    </w:p>
    <w:p w14:paraId="64115DE5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на поиск, получение и передачу информации любого вида;</w:t>
      </w:r>
    </w:p>
    <w:p w14:paraId="094C15F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 случае возникновения конфликтной ситуации требовать от администрации ее</w:t>
      </w:r>
    </w:p>
    <w:p w14:paraId="46F3CDFE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объективной оценки и принятия действенных мер;</w:t>
      </w:r>
    </w:p>
    <w:p w14:paraId="12326FA1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охрану своей жизни и здоровья, своего имущества;</w:t>
      </w:r>
    </w:p>
    <w:p w14:paraId="33F12B9C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получение квалифицированной медицинской помощи в случае заболевания или</w:t>
      </w:r>
    </w:p>
    <w:p w14:paraId="4622DB62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травмы;</w:t>
      </w:r>
    </w:p>
    <w:p w14:paraId="42472507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обращаться в администрацию за разъяснением возникающих проблем по вопросам</w:t>
      </w:r>
    </w:p>
    <w:p w14:paraId="3E6462F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быта,  питания,    медицинского    обслуживания,    содержания    образовательных программ;</w:t>
      </w:r>
    </w:p>
    <w:p w14:paraId="2C36A83B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обращаться   к администрации с   предложениями   по   совершенствованию деятельности Лагеря;</w:t>
      </w:r>
    </w:p>
    <w:p w14:paraId="47E09FD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защиту прав и свобод, определенных Декларацией прав ребенка, Конституцией РФ.</w:t>
      </w:r>
    </w:p>
    <w:p w14:paraId="0F620FF2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Дети и подростки в период пребывания в лагере обязаны:</w:t>
      </w:r>
    </w:p>
    <w:p w14:paraId="400A79E6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принимать активное участие в реализации программ Лагеря;</w:t>
      </w:r>
    </w:p>
    <w:p w14:paraId="6CF3553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уважительно относиться к работникам Лагеря;</w:t>
      </w:r>
    </w:p>
    <w:p w14:paraId="4E1988C2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не совершать действия, наносящие вред своему здоровью и здоровью окружающих,</w:t>
      </w:r>
    </w:p>
    <w:p w14:paraId="44A04987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в случае   недомогания немедленно известить своего </w:t>
      </w:r>
      <w:r w:rsidR="006C5D45">
        <w:rPr>
          <w:sz w:val="22"/>
          <w:szCs w:val="22"/>
        </w:rPr>
        <w:t>вожатого</w:t>
      </w:r>
      <w:r>
        <w:rPr>
          <w:sz w:val="22"/>
          <w:szCs w:val="22"/>
        </w:rPr>
        <w:t xml:space="preserve"> или медицинского</w:t>
      </w:r>
    </w:p>
    <w:p w14:paraId="54318BB8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работника;</w:t>
      </w:r>
    </w:p>
    <w:p w14:paraId="0BC9FD38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выполнять санитарно-гигиенические требования по уходу за собой, своим личным</w:t>
      </w:r>
    </w:p>
    <w:p w14:paraId="5F040BFB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имуществом;</w:t>
      </w:r>
    </w:p>
    <w:p w14:paraId="394C96B1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не покидать территорию Лагеря без сопровождения </w:t>
      </w:r>
      <w:r w:rsidR="006C5D45">
        <w:rPr>
          <w:sz w:val="22"/>
          <w:szCs w:val="22"/>
        </w:rPr>
        <w:t>вожатого</w:t>
      </w:r>
      <w:r>
        <w:rPr>
          <w:sz w:val="22"/>
          <w:szCs w:val="22"/>
        </w:rPr>
        <w:t>;</w:t>
      </w:r>
    </w:p>
    <w:p w14:paraId="4A3DDD77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принимать участие в   самообслуживающем труде  (уборка  спального  места  и помеще</w:t>
      </w:r>
      <w:r w:rsidR="006C5D45">
        <w:rPr>
          <w:sz w:val="22"/>
          <w:szCs w:val="22"/>
        </w:rPr>
        <w:t>ния, территории детского лагеря</w:t>
      </w:r>
      <w:r>
        <w:rPr>
          <w:sz w:val="22"/>
          <w:szCs w:val="22"/>
        </w:rPr>
        <w:t>);</w:t>
      </w:r>
    </w:p>
    <w:p w14:paraId="4265FDE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выполнять распорядок дня, установленный детским лагерем на каждый день;</w:t>
      </w:r>
    </w:p>
    <w:p w14:paraId="5DCAD21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бережно относиться к природе и растительности Лагеря, не обрывать дикорастущие</w:t>
      </w:r>
    </w:p>
    <w:p w14:paraId="48EBE07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деревья и кустарники, цветы;</w:t>
      </w:r>
    </w:p>
    <w:p w14:paraId="1C0F93C5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бережно относиться к имуществу детского лагеря и, в случае нанесения ущерба</w:t>
      </w:r>
      <w:r>
        <w:rPr>
          <w:sz w:val="22"/>
          <w:szCs w:val="22"/>
        </w:rPr>
        <w:br/>
        <w:t>возместить стоимость убытков в установленном законом порядке;</w:t>
      </w:r>
    </w:p>
    <w:p w14:paraId="1CA4B22D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  допускать   действий, словесных    выражений, поступков,    оскорбляющих достоинство другого человека.</w:t>
      </w:r>
    </w:p>
    <w:p w14:paraId="7554385E" w14:textId="77777777" w:rsidR="004975EC" w:rsidRDefault="004975EC" w:rsidP="004975EC">
      <w:pPr>
        <w:rPr>
          <w:sz w:val="22"/>
          <w:szCs w:val="22"/>
        </w:rPr>
      </w:pPr>
    </w:p>
    <w:p w14:paraId="3B036E0D" w14:textId="77777777"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 этом категорически запрещается: курение, употребление наркотических средств и алкогольных напитков, самостоятельное купание за пределами детского пляжа, в неустановленное время и без сопровождения педагога и спасательной службы, порча или посягательство на имущество других людей или Лагеря.</w:t>
      </w:r>
    </w:p>
    <w:p w14:paraId="0DA1C4F6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Нарушение   одного   или   нескольких   вышеуказанных   правил   влечет за собой немедленное отчисление из Лагеря и отправку домой за счет родителей.</w:t>
      </w:r>
    </w:p>
    <w:p w14:paraId="120DDBD9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период пребывания в Лагере Администрация детского Лагеря рекомендует воздержаться от наличия у детей большого количества золотых украшений, драгоценностей, дорогостоящих предметов и больших сумм денег.</w:t>
      </w:r>
    </w:p>
    <w:p w14:paraId="38B7DC70" w14:textId="77777777" w:rsidR="004975EC" w:rsidRDefault="004975EC" w:rsidP="004975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Вся материальные ценности (деньги, фотоаппарат, телефон, планшет, компьютер, плеер и пр.) согласно внутреннего распорядка и Правил поведения и проживания в КОЦ «Премьера» сда</w:t>
      </w:r>
      <w:r w:rsidR="006C5D45">
        <w:rPr>
          <w:b/>
          <w:sz w:val="26"/>
          <w:szCs w:val="26"/>
        </w:rPr>
        <w:t>ются на ответственное хранение.</w:t>
      </w:r>
    </w:p>
    <w:p w14:paraId="00908EE8" w14:textId="77777777" w:rsidR="004975EC" w:rsidRDefault="004975EC" w:rsidP="004975EC">
      <w:pPr>
        <w:rPr>
          <w:sz w:val="22"/>
          <w:szCs w:val="22"/>
        </w:rPr>
      </w:pPr>
      <w:r>
        <w:rPr>
          <w:sz w:val="26"/>
          <w:szCs w:val="26"/>
        </w:rPr>
        <w:t>При направлении в Лагерь необходимо ознакомиться с данными правилами и в случае невозможности их выполнения отказаться от поездки</w:t>
      </w:r>
      <w:r w:rsidR="006C5D45">
        <w:rPr>
          <w:sz w:val="22"/>
          <w:szCs w:val="22"/>
        </w:rPr>
        <w:t>.</w:t>
      </w:r>
    </w:p>
    <w:p w14:paraId="44C70211" w14:textId="77777777" w:rsidR="004975EC" w:rsidRDefault="004975EC" w:rsidP="004975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детского оздоровительного учреждения по отношению к детям и подросткам</w:t>
      </w:r>
    </w:p>
    <w:p w14:paraId="21A73154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Лагерь по отношению к детям и подросткам имеет право:</w:t>
      </w:r>
    </w:p>
    <w:p w14:paraId="261C18B7" w14:textId="77777777" w:rsidR="004975EC" w:rsidRPr="00053FFC" w:rsidRDefault="004975EC" w:rsidP="00053FFC">
      <w:pPr>
        <w:numPr>
          <w:ilvl w:val="0"/>
          <w:numId w:val="6"/>
        </w:numPr>
        <w:autoSpaceDE/>
        <w:autoSpaceDN/>
        <w:rPr>
          <w:iCs/>
          <w:sz w:val="22"/>
          <w:szCs w:val="22"/>
        </w:rPr>
      </w:pPr>
      <w:r>
        <w:rPr>
          <w:sz w:val="22"/>
          <w:szCs w:val="22"/>
        </w:rPr>
        <w:t>продлить их пребывание в детском Лагере по медицинским показаниям или по</w:t>
      </w:r>
      <w:r>
        <w:rPr>
          <w:sz w:val="22"/>
          <w:szCs w:val="22"/>
        </w:rPr>
        <w:br/>
        <w:t>ходатайству детского лагеря, в качестве поощрения, с согласия родителей (лиц, их  заменяющих);</w:t>
      </w:r>
    </w:p>
    <w:p w14:paraId="1EECFCF9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проинформировать родителей и образовательное учреждение о случаях нарушения</w:t>
      </w:r>
      <w:r>
        <w:rPr>
          <w:sz w:val="22"/>
          <w:szCs w:val="22"/>
        </w:rPr>
        <w:br/>
        <w:t>настоящих требований;   в  исключительных  случаях  -  отчислить  подростка и направить его к месту жительства с сопровождающим за счёт средств родителей или направляющей организации;</w:t>
      </w:r>
    </w:p>
    <w:p w14:paraId="04B1A3CB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доказанного нанесения ущерба имуществу Лагерь имеет право взыскать с родителей (лиц, их заменяющих) в законном порядке сумму нанесенного ущерба;</w:t>
      </w:r>
    </w:p>
    <w:p w14:paraId="2DE5533A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отказать в приеме подростка в случаях отклонения по возрасту или медицинским показаниям; в случае отказа подростка от выполнения им этих требований.</w:t>
      </w:r>
    </w:p>
    <w:p w14:paraId="51B69F8D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lastRenderedPageBreak/>
        <w:t>Лагерь обязан:</w:t>
      </w:r>
    </w:p>
    <w:p w14:paraId="6613C900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iCs/>
          <w:sz w:val="22"/>
          <w:szCs w:val="22"/>
        </w:rPr>
      </w:pPr>
      <w:r>
        <w:rPr>
          <w:sz w:val="22"/>
          <w:szCs w:val="22"/>
        </w:rPr>
        <w:t>создать подростку условия нормального существования, питания и быта не ниже</w:t>
      </w:r>
      <w:r>
        <w:rPr>
          <w:sz w:val="22"/>
          <w:szCs w:val="22"/>
        </w:rPr>
        <w:br/>
        <w:t>Федеральных норм и требований;</w:t>
      </w:r>
    </w:p>
    <w:p w14:paraId="2012EA9B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охрану жизни и здоровья ребенка;</w:t>
      </w:r>
    </w:p>
    <w:p w14:paraId="10BEFB7A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создать условия для  обеспечения  прав  ребенка,   предусмотренных  настоящей Инструкцией;</w:t>
      </w:r>
    </w:p>
    <w:p w14:paraId="09C22F85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медицинское обслуживание;</w:t>
      </w:r>
    </w:p>
    <w:p w14:paraId="79A5BDA1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охрану имущественных прав подростка;</w:t>
      </w:r>
    </w:p>
    <w:p w14:paraId="6668D228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допускать принудительного включения в трудовую деятельность;</w:t>
      </w:r>
    </w:p>
    <w:p w14:paraId="5E532E5B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   принуждать    подростка    к    вступлению    в    общественные,   общественно-политические организации и партии, а также к участию в агитационных кампаниях и политических акциях;</w:t>
      </w:r>
    </w:p>
    <w:p w14:paraId="3826537E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возникновения чрезвычайных ситуаций (стихийные бедствия, военные</w:t>
      </w:r>
      <w:r>
        <w:rPr>
          <w:sz w:val="22"/>
          <w:szCs w:val="22"/>
        </w:rPr>
        <w:br/>
        <w:t>действия   и  т.д.)  обеспечить   немедленную эвакуацию   и  доставку  ребенка с сопровождающим к постоянному месту жительства;</w:t>
      </w:r>
    </w:p>
    <w:p w14:paraId="315DDAF9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обоснованного ходатайства группы детей о несоответствии педагога заменить его другим.</w:t>
      </w:r>
    </w:p>
    <w:p w14:paraId="78A63FE5" w14:textId="77777777" w:rsidR="004975EC" w:rsidRDefault="004975EC" w:rsidP="004975EC">
      <w:pPr>
        <w:rPr>
          <w:b/>
          <w:sz w:val="22"/>
          <w:szCs w:val="22"/>
        </w:rPr>
      </w:pPr>
    </w:p>
    <w:p w14:paraId="1CEE324C" w14:textId="77777777" w:rsidR="00EA367F" w:rsidRDefault="00EA367F" w:rsidP="004975EC">
      <w:pPr>
        <w:rPr>
          <w:b/>
          <w:sz w:val="22"/>
          <w:szCs w:val="22"/>
        </w:rPr>
      </w:pPr>
    </w:p>
    <w:p w14:paraId="790C5C0E" w14:textId="77777777" w:rsidR="00EA367F" w:rsidRDefault="00EA367F" w:rsidP="004975EC">
      <w:pPr>
        <w:rPr>
          <w:b/>
          <w:sz w:val="22"/>
          <w:szCs w:val="22"/>
        </w:rPr>
      </w:pPr>
    </w:p>
    <w:p w14:paraId="6A348C1B" w14:textId="77777777" w:rsidR="00EA367F" w:rsidRPr="00EA367F" w:rsidRDefault="00EA367F" w:rsidP="004975EC">
      <w:pPr>
        <w:rPr>
          <w:sz w:val="22"/>
          <w:szCs w:val="22"/>
        </w:rPr>
      </w:pPr>
      <w:r w:rsidRPr="00EA367F">
        <w:rPr>
          <w:sz w:val="22"/>
          <w:szCs w:val="22"/>
        </w:rPr>
        <w:t>Директор «КОЦ» Премьера _______________________ А.И. Артамонов</w:t>
      </w:r>
    </w:p>
    <w:p w14:paraId="7CEFCDEF" w14:textId="77777777" w:rsidR="00DF7BD7" w:rsidRPr="00EA367F" w:rsidRDefault="00DF7BD7">
      <w:pPr>
        <w:rPr>
          <w:sz w:val="22"/>
          <w:szCs w:val="22"/>
        </w:rPr>
      </w:pPr>
    </w:p>
    <w:sectPr w:rsidR="00DF7BD7" w:rsidRPr="00EA367F" w:rsidSect="0097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E44A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25227C9"/>
    <w:multiLevelType w:val="hybridMultilevel"/>
    <w:tmpl w:val="1BEC84BE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64C04"/>
    <w:multiLevelType w:val="hybridMultilevel"/>
    <w:tmpl w:val="FA226B96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02A74"/>
    <w:multiLevelType w:val="hybridMultilevel"/>
    <w:tmpl w:val="B95A370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52B65A9"/>
    <w:multiLevelType w:val="hybridMultilevel"/>
    <w:tmpl w:val="8FDC796C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B417A"/>
    <w:multiLevelType w:val="hybridMultilevel"/>
    <w:tmpl w:val="788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47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2918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656512">
    <w:abstractNumId w:val="3"/>
  </w:num>
  <w:num w:numId="3" w16cid:durableId="8548098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682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2783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46649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8393517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205963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EC"/>
    <w:rsid w:val="00053FFC"/>
    <w:rsid w:val="00067A78"/>
    <w:rsid w:val="00236EBF"/>
    <w:rsid w:val="00237B20"/>
    <w:rsid w:val="003C1903"/>
    <w:rsid w:val="004305D8"/>
    <w:rsid w:val="004975EC"/>
    <w:rsid w:val="004D781D"/>
    <w:rsid w:val="00566208"/>
    <w:rsid w:val="005F543F"/>
    <w:rsid w:val="00622051"/>
    <w:rsid w:val="006C5D45"/>
    <w:rsid w:val="00822583"/>
    <w:rsid w:val="008A6D4E"/>
    <w:rsid w:val="00972308"/>
    <w:rsid w:val="00AA2726"/>
    <w:rsid w:val="00AE7285"/>
    <w:rsid w:val="00BA2113"/>
    <w:rsid w:val="00BB7582"/>
    <w:rsid w:val="00C9583A"/>
    <w:rsid w:val="00D54CD2"/>
    <w:rsid w:val="00DF7BD7"/>
    <w:rsid w:val="00E34C7A"/>
    <w:rsid w:val="00E84E06"/>
    <w:rsid w:val="00EA367F"/>
    <w:rsid w:val="00F91F7B"/>
    <w:rsid w:val="00FC01F8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FC6E"/>
  <w15:docId w15:val="{4D530B1D-6E74-493D-8508-7DC1058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Мишина</cp:lastModifiedBy>
  <cp:revision>10</cp:revision>
  <dcterms:created xsi:type="dcterms:W3CDTF">2022-03-30T10:21:00Z</dcterms:created>
  <dcterms:modified xsi:type="dcterms:W3CDTF">2023-01-27T07:28:00Z</dcterms:modified>
</cp:coreProperties>
</file>